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FC" w:rsidRPr="001073D7" w:rsidRDefault="00707CC2" w:rsidP="00707CC2">
      <w:pPr>
        <w:jc w:val="center"/>
        <w:rPr>
          <w:rFonts w:ascii="Arial" w:hAnsi="Arial" w:cs="Arial"/>
          <w:b/>
        </w:rPr>
      </w:pPr>
      <w:r w:rsidRPr="001073D7">
        <w:rPr>
          <w:rFonts w:ascii="Arial" w:hAnsi="Arial" w:cs="Arial"/>
          <w:b/>
        </w:rPr>
        <w:t>CONTEÚDOS CARTÓRIO ESCOLA JÁ MINISTRADOS</w:t>
      </w:r>
    </w:p>
    <w:p w:rsidR="00707CC2" w:rsidRPr="0068161F" w:rsidRDefault="00707CC2" w:rsidP="001073D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CC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 1ª Aula 05/05/23 – </w:t>
      </w:r>
      <w:r w:rsidR="00707CC2" w:rsidRPr="0068161F">
        <w:rPr>
          <w:rFonts w:ascii="Arial" w:hAnsi="Arial" w:cs="Arial"/>
          <w:b/>
          <w:sz w:val="24"/>
          <w:szCs w:val="24"/>
        </w:rPr>
        <w:t>Certificação eletrônica da união estável - LGPD</w:t>
      </w:r>
    </w:p>
    <w:p w:rsidR="00707CC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 2ª Aula 12/05/23 – </w:t>
      </w:r>
      <w:r w:rsidR="00707CC2" w:rsidRPr="0068161F">
        <w:rPr>
          <w:rFonts w:ascii="Arial" w:hAnsi="Arial" w:cs="Arial"/>
          <w:b/>
          <w:sz w:val="24"/>
          <w:szCs w:val="24"/>
        </w:rPr>
        <w:t>Conversão de união estável em casamento – LGPD</w:t>
      </w:r>
    </w:p>
    <w:p w:rsidR="00707CC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3ª Aula 19/05/23 –</w:t>
      </w:r>
      <w:r w:rsidR="00707CC2" w:rsidRPr="0068161F">
        <w:rPr>
          <w:rFonts w:ascii="Arial" w:hAnsi="Arial" w:cs="Arial"/>
          <w:b/>
          <w:sz w:val="24"/>
          <w:szCs w:val="24"/>
        </w:rPr>
        <w:t xml:space="preserve"> Alteração de regime de bens - COAF</w:t>
      </w:r>
    </w:p>
    <w:p w:rsidR="00707CC2" w:rsidRPr="0068161F" w:rsidRDefault="00707CC2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4ª Au</w:t>
      </w:r>
      <w:r w:rsidR="001073D7" w:rsidRPr="0068161F">
        <w:rPr>
          <w:rFonts w:ascii="Arial" w:hAnsi="Arial" w:cs="Arial"/>
          <w:b/>
          <w:sz w:val="24"/>
          <w:szCs w:val="24"/>
        </w:rPr>
        <w:t>la 26/05/23 –</w:t>
      </w:r>
      <w:r w:rsidRPr="0068161F">
        <w:rPr>
          <w:rFonts w:ascii="Arial" w:hAnsi="Arial" w:cs="Arial"/>
          <w:b/>
          <w:sz w:val="24"/>
          <w:szCs w:val="24"/>
        </w:rPr>
        <w:t xml:space="preserve"> Partilha de bens – COAF</w:t>
      </w:r>
    </w:p>
    <w:p w:rsidR="00707CC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5ª Aula 02/06/23 – </w:t>
      </w:r>
      <w:r w:rsidR="00707CC2" w:rsidRPr="0068161F">
        <w:rPr>
          <w:rFonts w:ascii="Arial" w:hAnsi="Arial" w:cs="Arial"/>
          <w:b/>
          <w:sz w:val="24"/>
          <w:szCs w:val="24"/>
        </w:rPr>
        <w:t>Comunhão Parcial de bens - COAF</w:t>
      </w:r>
    </w:p>
    <w:p w:rsidR="00707CC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6ª Aula 09/06/23 – </w:t>
      </w:r>
      <w:r w:rsidR="00707CC2" w:rsidRPr="0068161F">
        <w:rPr>
          <w:rFonts w:ascii="Arial" w:hAnsi="Arial" w:cs="Arial"/>
          <w:b/>
          <w:sz w:val="24"/>
          <w:szCs w:val="24"/>
        </w:rPr>
        <w:t>Comunhão Universal e bens - COAF</w:t>
      </w:r>
    </w:p>
    <w:p w:rsidR="00707CC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7ª Aula 16/06/23 – </w:t>
      </w:r>
      <w:r w:rsidR="00707CC2" w:rsidRPr="0068161F">
        <w:rPr>
          <w:rFonts w:ascii="Arial" w:hAnsi="Arial" w:cs="Arial"/>
          <w:b/>
          <w:sz w:val="24"/>
          <w:szCs w:val="24"/>
        </w:rPr>
        <w:t>Separação Convencional de bens - LGPD</w:t>
      </w:r>
    </w:p>
    <w:p w:rsidR="00707CC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8ª Aula 23/06/23 – </w:t>
      </w:r>
      <w:r w:rsidR="00707CC2" w:rsidRPr="0068161F">
        <w:rPr>
          <w:rFonts w:ascii="Arial" w:hAnsi="Arial" w:cs="Arial"/>
          <w:b/>
          <w:sz w:val="24"/>
          <w:szCs w:val="24"/>
        </w:rPr>
        <w:t>Separação obrigatória de bens - LGPD</w:t>
      </w:r>
    </w:p>
    <w:p w:rsidR="00707CC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9ª Aula 30/06/23 – </w:t>
      </w:r>
      <w:r w:rsidR="00707CC2" w:rsidRPr="0068161F">
        <w:rPr>
          <w:rFonts w:ascii="Arial" w:hAnsi="Arial" w:cs="Arial"/>
          <w:b/>
          <w:sz w:val="24"/>
          <w:szCs w:val="24"/>
        </w:rPr>
        <w:t xml:space="preserve">Participação final nos aquestos </w:t>
      </w:r>
      <w:r w:rsidR="00CE4372" w:rsidRPr="0068161F">
        <w:rPr>
          <w:rFonts w:ascii="Arial" w:hAnsi="Arial" w:cs="Arial"/>
          <w:b/>
          <w:sz w:val="24"/>
          <w:szCs w:val="24"/>
        </w:rPr>
        <w:t>–</w:t>
      </w:r>
      <w:r w:rsidR="00707CC2" w:rsidRPr="0068161F">
        <w:rPr>
          <w:rFonts w:ascii="Arial" w:hAnsi="Arial" w:cs="Arial"/>
          <w:b/>
          <w:sz w:val="24"/>
          <w:szCs w:val="24"/>
        </w:rPr>
        <w:t xml:space="preserve"> COMPLIANCE</w:t>
      </w:r>
    </w:p>
    <w:p w:rsidR="00CE4372" w:rsidRPr="0068161F" w:rsidRDefault="00CE4372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10ª Aul</w:t>
      </w:r>
      <w:r w:rsidR="001073D7" w:rsidRPr="0068161F">
        <w:rPr>
          <w:rFonts w:ascii="Arial" w:hAnsi="Arial" w:cs="Arial"/>
          <w:b/>
          <w:sz w:val="24"/>
          <w:szCs w:val="24"/>
        </w:rPr>
        <w:t xml:space="preserve">a 14/07/23 – </w:t>
      </w:r>
      <w:r w:rsidRPr="0068161F">
        <w:rPr>
          <w:rFonts w:ascii="Arial" w:hAnsi="Arial" w:cs="Arial"/>
          <w:b/>
          <w:sz w:val="24"/>
          <w:szCs w:val="24"/>
        </w:rPr>
        <w:t>Pactos antenupciais – LGPD</w:t>
      </w:r>
    </w:p>
    <w:p w:rsidR="00CE437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11ª Aula 21/07/23 – </w:t>
      </w:r>
      <w:r w:rsidR="00CE4372" w:rsidRPr="0068161F">
        <w:rPr>
          <w:rFonts w:ascii="Arial" w:hAnsi="Arial" w:cs="Arial"/>
          <w:b/>
          <w:sz w:val="24"/>
          <w:szCs w:val="24"/>
        </w:rPr>
        <w:t>Requisitos para partilha de bens – COAF</w:t>
      </w:r>
    </w:p>
    <w:p w:rsidR="00CE437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12ª Aula 28/07/23 – </w:t>
      </w:r>
      <w:r w:rsidR="00CE4372" w:rsidRPr="0068161F">
        <w:rPr>
          <w:rFonts w:ascii="Arial" w:hAnsi="Arial" w:cs="Arial"/>
          <w:b/>
          <w:sz w:val="24"/>
          <w:szCs w:val="24"/>
        </w:rPr>
        <w:t>ITCD - COMPLIANCE</w:t>
      </w:r>
    </w:p>
    <w:p w:rsidR="00CE4372" w:rsidRPr="0068161F" w:rsidRDefault="00D917B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13ª Aula 04/08/23 – </w:t>
      </w:r>
      <w:r w:rsidR="00CE4372" w:rsidRPr="0068161F">
        <w:rPr>
          <w:rFonts w:ascii="Arial" w:hAnsi="Arial" w:cs="Arial"/>
          <w:b/>
          <w:sz w:val="24"/>
          <w:szCs w:val="24"/>
        </w:rPr>
        <w:t>Casos práticos de dissolução de união estável com partilha de bens (FGTS, bens particulares, bens comuns, com pagamento em numerária da diferença de partilha)</w:t>
      </w:r>
    </w:p>
    <w:p w:rsidR="00CE4372" w:rsidRPr="0068161F" w:rsidRDefault="00D917B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14ª Aula 11/08/23 – </w:t>
      </w:r>
      <w:r w:rsidR="00CE4372" w:rsidRPr="0068161F">
        <w:rPr>
          <w:rFonts w:ascii="Arial" w:hAnsi="Arial" w:cs="Arial"/>
          <w:b/>
          <w:sz w:val="24"/>
          <w:szCs w:val="24"/>
        </w:rPr>
        <w:t>Casos práticos de união estável (afastamento da separação obrigatória e mudança de regime) - COMPLIANCE</w:t>
      </w:r>
    </w:p>
    <w:p w:rsidR="00CE4372" w:rsidRPr="0068161F" w:rsidRDefault="00D917B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15ª Aula 18/08/23 –</w:t>
      </w:r>
      <w:r w:rsidR="00CE4372" w:rsidRPr="0068161F">
        <w:rPr>
          <w:rFonts w:ascii="Arial" w:hAnsi="Arial" w:cs="Arial"/>
          <w:b/>
          <w:sz w:val="24"/>
          <w:szCs w:val="24"/>
        </w:rPr>
        <w:t xml:space="preserve"> Alteração de prenome e repercussão no notas - LGPD</w:t>
      </w:r>
    </w:p>
    <w:p w:rsidR="00CE4372" w:rsidRPr="0068161F" w:rsidRDefault="00D917B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16ª Aula 25/08/23 – </w:t>
      </w:r>
      <w:r w:rsidR="00CE4372" w:rsidRPr="0068161F">
        <w:rPr>
          <w:rFonts w:ascii="Arial" w:hAnsi="Arial" w:cs="Arial"/>
          <w:b/>
          <w:sz w:val="24"/>
          <w:szCs w:val="24"/>
        </w:rPr>
        <w:t xml:space="preserve"> Alteração de sobrenome e repercussão no notas - LGPD</w:t>
      </w:r>
    </w:p>
    <w:p w:rsidR="00CE4372" w:rsidRPr="0068161F" w:rsidRDefault="00CE4372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17ª Au</w:t>
      </w:r>
      <w:r w:rsidR="00D917B5" w:rsidRPr="0068161F">
        <w:rPr>
          <w:rFonts w:ascii="Arial" w:hAnsi="Arial" w:cs="Arial"/>
          <w:b/>
          <w:sz w:val="24"/>
          <w:szCs w:val="24"/>
        </w:rPr>
        <w:t xml:space="preserve">la 08/09/23 – </w:t>
      </w:r>
      <w:r w:rsidRPr="0068161F">
        <w:rPr>
          <w:rFonts w:ascii="Arial" w:hAnsi="Arial" w:cs="Arial"/>
          <w:b/>
          <w:sz w:val="24"/>
          <w:szCs w:val="24"/>
        </w:rPr>
        <w:t>Nota devolutiva, suscitação de dúvida e consulta</w:t>
      </w:r>
    </w:p>
    <w:p w:rsidR="00CE4372" w:rsidRPr="0068161F" w:rsidRDefault="00D917B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18ª Aula 15/09/23 – </w:t>
      </w:r>
      <w:r w:rsidR="00CE4372" w:rsidRPr="0068161F">
        <w:rPr>
          <w:rFonts w:ascii="Arial" w:hAnsi="Arial" w:cs="Arial"/>
          <w:b/>
          <w:sz w:val="24"/>
          <w:szCs w:val="24"/>
        </w:rPr>
        <w:t>Procurações - Cautelas "Procurações relacionadas ao RCPN"</w:t>
      </w:r>
    </w:p>
    <w:p w:rsidR="00A43A32" w:rsidRPr="0068161F" w:rsidRDefault="00D917B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19ª Aula 22/09/23 – </w:t>
      </w:r>
      <w:r w:rsidR="00A43A32" w:rsidRPr="0068161F">
        <w:rPr>
          <w:rFonts w:ascii="Arial" w:hAnsi="Arial" w:cs="Arial"/>
          <w:b/>
          <w:sz w:val="24"/>
          <w:szCs w:val="24"/>
        </w:rPr>
        <w:t>União Estável- questões sucessórias</w:t>
      </w:r>
    </w:p>
    <w:p w:rsidR="00A43A32" w:rsidRPr="0068161F" w:rsidRDefault="00D917B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20ª Aula 29/09/23 - </w:t>
      </w:r>
      <w:r w:rsidR="00A43A32" w:rsidRPr="0068161F">
        <w:rPr>
          <w:rFonts w:ascii="Arial" w:hAnsi="Arial" w:cs="Arial"/>
          <w:b/>
          <w:sz w:val="24"/>
          <w:szCs w:val="24"/>
        </w:rPr>
        <w:t>LGPD e Qualidade</w:t>
      </w:r>
    </w:p>
    <w:p w:rsidR="00A43A32" w:rsidRPr="0068161F" w:rsidRDefault="00D917B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21ª Aula 06/10/2023 - </w:t>
      </w:r>
      <w:r w:rsidR="00A43A32" w:rsidRPr="0068161F">
        <w:rPr>
          <w:rFonts w:ascii="Arial" w:hAnsi="Arial" w:cs="Arial"/>
          <w:b/>
          <w:sz w:val="24"/>
          <w:szCs w:val="24"/>
        </w:rPr>
        <w:t>Os novos Provimentos do CNJ e repercussões para o tabelionato de notas e para o RCPN</w:t>
      </w:r>
    </w:p>
    <w:p w:rsidR="00A43A32" w:rsidRPr="0068161F" w:rsidRDefault="00A43A32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22ª Aula 13/10/2023 - Continuação - Os novos Provimentos do CNJ e repercussões para o tabelionato de notas e para o RCPN</w:t>
      </w:r>
    </w:p>
    <w:p w:rsidR="00A43A32" w:rsidRPr="0068161F" w:rsidRDefault="00A43A32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23ª Aula 20/10/2023 - Provimento 153 do CNJ - A Doação e o Planejamento Tributário e Sucessório.</w:t>
      </w:r>
    </w:p>
    <w:p w:rsidR="00A43A32" w:rsidRPr="0068161F" w:rsidRDefault="00A43A32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lastRenderedPageBreak/>
        <w:t>24ª Aula 27/10/2023 - Continuação: A Doação e o Planejamento Tributário e Sucessório</w:t>
      </w:r>
    </w:p>
    <w:p w:rsidR="00A43A32" w:rsidRPr="0068161F" w:rsidRDefault="00A43A32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25ª Aula 03/11/2023 - Finalizando a Adoção - Novidades RCPN - Adjudicação Compulsória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26ª Aula 17/11/2023 - Continuação: Adjudicação Compulsória, LGPD para o RCPN e Notas! Questões específicas.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27ª Aula 24/11/2023 - Continuação: Adjudicação Compulsória - LGPD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28ª Aula 01/12/2023 - Novidades RCPN, Finalizando ADJUDICAÇÃO COMPULSÓRIA, Cautelas documentos falsos, Novos modelos de pactos e escrituras de U.E.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29ª Aula 15/12/2023 - Qualidade no atendimento Continuação - Novos Modelos de Pactos e Escrituras de União Estável: controvérsias e oportunidades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30ª Aula 22/12/2023 - Finalizando - Novos Modelos de Pactos e Escrituras de União Estável: controvérsias e oportunidades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31ª Aula 29/12/2023 - Novos Modelos de Pactos e Escrituras de União Estável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32ª Aula 05/01/2024 - Escrituras e termos declaratórios - Alterações da tabela LGPD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33ª Aula 12/01/2024 - Provimento 159 e a necessidade de criação de relatórios - Procuração para casamento e IDRC - Casamento religioso com efeitos </w:t>
      </w:r>
      <w:r w:rsidR="005F01D1" w:rsidRPr="0068161F">
        <w:rPr>
          <w:rFonts w:ascii="Arial" w:hAnsi="Arial" w:cs="Arial"/>
          <w:b/>
          <w:sz w:val="24"/>
          <w:szCs w:val="24"/>
        </w:rPr>
        <w:t>civis finalizando</w:t>
      </w:r>
      <w:r w:rsidRPr="0068161F">
        <w:rPr>
          <w:rFonts w:ascii="Arial" w:hAnsi="Arial" w:cs="Arial"/>
          <w:b/>
          <w:sz w:val="24"/>
          <w:szCs w:val="24"/>
        </w:rPr>
        <w:t>: a análise da tabela do Notas em Minas Gerais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34ª Aula 19/01/2024 - ATUALIDADES EM RCPN E NOTAS</w:t>
      </w:r>
    </w:p>
    <w:p w:rsidR="001073D7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35ª Aula 02/02/2024 - Separação "Obrigatória" para maiores de 70 anos de idade. Pagamento FIC RCPN. Correção da prova. Utilização de novas tecnologias para melhoria do atendimento</w:t>
      </w:r>
    </w:p>
    <w:p w:rsidR="001073D7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36ª Aula 09/02/2024 - Utilização de Novas Tecnologias para Melhoria do Atendimento - Enunciados União Estável</w:t>
      </w:r>
    </w:p>
    <w:p w:rsidR="001073D7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37ª Aula 16/02/2024 - Continuação: Enunciados União Estável</w:t>
      </w:r>
    </w:p>
    <w:p w:rsidR="001073D7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38ª Aula 23/02/2024 - Finalizando: Enunciados União Estável - Compliance - e-Notariado</w:t>
      </w:r>
    </w:p>
    <w:p w:rsidR="001073D7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39ª Aula 01/03/2024 - Buscas no RCPN no NOTAS, LGPD, Notariado</w:t>
      </w:r>
    </w:p>
    <w:p w:rsidR="001073D7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40ª Aula 08/03/2024 - CASAMENTO DE ESTRANGEIRO E E-NOTARIADO</w:t>
      </w:r>
    </w:p>
    <w:p w:rsidR="001073D7" w:rsidRPr="0068161F" w:rsidRDefault="0073234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41ª Aula - 15/03/2024 - </w:t>
      </w:r>
      <w:r w:rsidR="001073D7" w:rsidRPr="0068161F">
        <w:rPr>
          <w:rFonts w:ascii="Arial" w:hAnsi="Arial" w:cs="Arial"/>
          <w:b/>
          <w:sz w:val="24"/>
          <w:szCs w:val="24"/>
        </w:rPr>
        <w:t>CENAD, certidão eletrônica, IDRC e qualidade</w:t>
      </w:r>
    </w:p>
    <w:p w:rsidR="001073D7" w:rsidRPr="00554F33" w:rsidRDefault="0073234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54F33">
        <w:rPr>
          <w:rFonts w:ascii="Arial" w:hAnsi="Arial" w:cs="Arial"/>
          <w:b/>
          <w:sz w:val="24"/>
          <w:szCs w:val="24"/>
        </w:rPr>
        <w:lastRenderedPageBreak/>
        <w:t xml:space="preserve">42ª Aula - 22/03/2024 - </w:t>
      </w:r>
      <w:r w:rsidR="001073D7" w:rsidRPr="00554F33">
        <w:rPr>
          <w:rFonts w:ascii="Arial" w:hAnsi="Arial" w:cs="Arial"/>
          <w:b/>
          <w:sz w:val="24"/>
          <w:szCs w:val="24"/>
        </w:rPr>
        <w:t>Provimento 161/24 do CNJ e certificação eletrônica da UE</w:t>
      </w:r>
    </w:p>
    <w:p w:rsidR="00F85075" w:rsidRPr="00554F33" w:rsidRDefault="00F85075" w:rsidP="00F8507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54F33">
        <w:rPr>
          <w:rFonts w:ascii="Arial" w:hAnsi="Arial" w:cs="Arial"/>
          <w:b/>
          <w:sz w:val="24"/>
          <w:szCs w:val="24"/>
        </w:rPr>
        <w:t xml:space="preserve">43ª Aula – 05/04/2024 - Provimento 161 do CNJ e Filiação Socioafetiva </w:t>
      </w:r>
      <w:r w:rsidR="00DC24AF" w:rsidRPr="00554F33">
        <w:rPr>
          <w:rFonts w:ascii="Arial" w:hAnsi="Arial" w:cs="Arial"/>
          <w:b/>
          <w:sz w:val="24"/>
          <w:szCs w:val="24"/>
        </w:rPr>
        <w:t>–</w:t>
      </w:r>
      <w:r w:rsidR="00024501" w:rsidRPr="00554F33">
        <w:rPr>
          <w:rFonts w:ascii="Arial" w:hAnsi="Arial" w:cs="Arial"/>
          <w:b/>
          <w:sz w:val="24"/>
          <w:szCs w:val="24"/>
        </w:rPr>
        <w:t xml:space="preserve"> Novidades</w:t>
      </w:r>
    </w:p>
    <w:p w:rsidR="00DC24AF" w:rsidRPr="00554F33" w:rsidRDefault="00DC24AF" w:rsidP="00F8507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54F33">
        <w:rPr>
          <w:rFonts w:ascii="Arial" w:hAnsi="Arial" w:cs="Arial"/>
          <w:b/>
          <w:sz w:val="24"/>
          <w:szCs w:val="24"/>
        </w:rPr>
        <w:t>44ª Aula – 19/04/2024 - Correção da prova e Buscas no RCPN no NOTAS</w:t>
      </w:r>
    </w:p>
    <w:p w:rsidR="00024501" w:rsidRPr="00554F33" w:rsidRDefault="00024501" w:rsidP="00F85075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54F33">
        <w:rPr>
          <w:rFonts w:ascii="Arial" w:hAnsi="Arial" w:cs="Arial"/>
          <w:b/>
          <w:sz w:val="24"/>
          <w:szCs w:val="24"/>
          <w:shd w:val="clear" w:color="auto" w:fill="FFFFFF"/>
        </w:rPr>
        <w:t>45ª Aula - 26/04/2024 -  Carta de Sentença e Retificação de Registro.</w:t>
      </w:r>
    </w:p>
    <w:p w:rsidR="00FA31CC" w:rsidRPr="00554F33" w:rsidRDefault="007610B7" w:rsidP="00FA31C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54F33">
        <w:rPr>
          <w:rFonts w:ascii="Arial" w:hAnsi="Arial" w:cs="Arial"/>
          <w:b/>
          <w:sz w:val="24"/>
          <w:szCs w:val="24"/>
          <w:shd w:val="clear" w:color="auto" w:fill="FFFFFF"/>
        </w:rPr>
        <w:t>46</w:t>
      </w:r>
      <w:r w:rsidR="00FA31CC" w:rsidRPr="00554F33">
        <w:rPr>
          <w:rFonts w:ascii="Arial" w:hAnsi="Arial" w:cs="Arial"/>
          <w:b/>
          <w:sz w:val="24"/>
          <w:szCs w:val="24"/>
          <w:shd w:val="clear" w:color="auto" w:fill="FFFFFF"/>
        </w:rPr>
        <w:t>ª Aula – 03/05/2024</w:t>
      </w:r>
      <w:r w:rsidR="00216219" w:rsidRPr="00554F3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- </w:t>
      </w:r>
      <w:r w:rsidRPr="00554F33">
        <w:rPr>
          <w:rFonts w:ascii="Arial" w:hAnsi="Arial" w:cs="Arial"/>
          <w:b/>
          <w:sz w:val="24"/>
          <w:szCs w:val="24"/>
          <w:shd w:val="clear" w:color="auto" w:fill="FFFFFF"/>
        </w:rPr>
        <w:t>Continuação: Carta de Sentença e Provimento 161/CNJ</w:t>
      </w:r>
      <w:r w:rsidR="00FA31CC" w:rsidRPr="00554F33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:rsidR="004803D8" w:rsidRPr="00554F33" w:rsidRDefault="004803D8" w:rsidP="004803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54F33">
        <w:rPr>
          <w:rFonts w:ascii="Arial" w:hAnsi="Arial" w:cs="Arial"/>
          <w:b/>
          <w:sz w:val="24"/>
          <w:szCs w:val="24"/>
          <w:shd w:val="clear" w:color="auto" w:fill="FFFFFF"/>
        </w:rPr>
        <w:t xml:space="preserve">47ª Aula – 10/05/2024 - </w:t>
      </w:r>
      <w:r w:rsidRPr="00554F33">
        <w:rPr>
          <w:rFonts w:ascii="Arial" w:eastAsia="Times New Roman" w:hAnsi="Arial" w:cs="Arial"/>
          <w:b/>
          <w:sz w:val="24"/>
          <w:szCs w:val="24"/>
          <w:lang w:eastAsia="pt-BR"/>
        </w:rPr>
        <w:t>Ata Notarial e Alteração de Regime de Bens</w:t>
      </w:r>
    </w:p>
    <w:p w:rsidR="005D74BE" w:rsidRPr="00554F33" w:rsidRDefault="005D74BE" w:rsidP="004803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D74BE" w:rsidRPr="00576C17" w:rsidRDefault="005D74BE" w:rsidP="004803D8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76C17">
        <w:rPr>
          <w:rFonts w:ascii="Arial" w:hAnsi="Arial" w:cs="Arial"/>
          <w:b/>
          <w:sz w:val="24"/>
          <w:szCs w:val="24"/>
          <w:shd w:val="clear" w:color="auto" w:fill="FFFFFF"/>
        </w:rPr>
        <w:t>48ª Aula 17/05/2024 - Continuação: Ata Notarial e Apostilamento</w:t>
      </w:r>
    </w:p>
    <w:p w:rsidR="00425866" w:rsidRPr="00576C17" w:rsidRDefault="00425866" w:rsidP="004803D8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25866" w:rsidRPr="00576C17" w:rsidRDefault="00425866" w:rsidP="00425866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76C17">
        <w:rPr>
          <w:rFonts w:ascii="Arial" w:hAnsi="Arial" w:cs="Arial"/>
          <w:b/>
          <w:sz w:val="24"/>
          <w:szCs w:val="24"/>
          <w:shd w:val="clear" w:color="auto" w:fill="FFFFFF"/>
        </w:rPr>
        <w:t>49ª Aula 24/05/2024 – Carta de Sentença</w:t>
      </w:r>
    </w:p>
    <w:p w:rsidR="00F5496F" w:rsidRPr="00576C17" w:rsidRDefault="00F5496F" w:rsidP="00425866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25866" w:rsidRPr="0068161F" w:rsidRDefault="00F9458B" w:rsidP="00C56B1C">
      <w:pPr>
        <w:spacing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50ª Aula 31/05/2024 – Temas: Finalizando - Carta de Sentença e Enunciados revisados do Registro Civil</w:t>
      </w:r>
    </w:p>
    <w:p w:rsidR="00377A3D" w:rsidRPr="0068161F" w:rsidRDefault="001C5141" w:rsidP="00377A3D">
      <w:pPr>
        <w:spacing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51ª </w:t>
      </w:r>
      <w:r w:rsidR="00356E9B"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Aula 07/06</w:t>
      </w: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/2024 – Temas: Novidades e </w:t>
      </w:r>
      <w:r w:rsidR="00377A3D"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e Enunciados revisados do Registro Civil</w:t>
      </w:r>
    </w:p>
    <w:p w:rsidR="00EE4B58" w:rsidRPr="0068161F" w:rsidRDefault="00EE4B58" w:rsidP="00C56B1C">
      <w:pPr>
        <w:spacing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52ª Aula 14/06</w:t>
      </w:r>
      <w:r w:rsidR="001873B4"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/2024 – Temas: </w:t>
      </w: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Novidades da semana e enunciados revisados do Registro Civil</w:t>
      </w:r>
    </w:p>
    <w:p w:rsidR="001873B4" w:rsidRPr="0068161F" w:rsidRDefault="001873B4" w:rsidP="001873B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53ª Aula 21/06/2024 – Temas: Diretivas Antecipadas de Vontade e Enunciados revisados do Registro Civil</w:t>
      </w:r>
    </w:p>
    <w:p w:rsidR="00A5156F" w:rsidRPr="0068161F" w:rsidRDefault="00A5156F" w:rsidP="001873B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5156F" w:rsidRPr="0068161F" w:rsidRDefault="00FB2FA8" w:rsidP="001873B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54ª Aula 28/06/2024 – Temas: Enunciados revisados do Registro Civil, Nota de devolução - reconhecimento de paternidade socioafetiva sem declaração de pobreza e Nova decisão da CGJ/MG sobre CNTV</w:t>
      </w:r>
      <w:r w:rsidR="00961D78"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.</w:t>
      </w:r>
    </w:p>
    <w:p w:rsidR="00397767" w:rsidRPr="0068161F" w:rsidRDefault="00397767" w:rsidP="001873B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97767" w:rsidRPr="0068161F" w:rsidRDefault="00397767" w:rsidP="00397767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55ª Aula 07/05/2024 – Temas: Enunciados revisados do Registro Civil e publicados, Reconhecimento de paternidade socioafetiva</w:t>
      </w:r>
    </w:p>
    <w:p w:rsidR="00651F6B" w:rsidRPr="0068161F" w:rsidRDefault="00397767" w:rsidP="00397767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Provimento 174, Lei 14.905/2024: novas previsões sobre atualização </w:t>
      </w:r>
    </w:p>
    <w:p w:rsidR="00397767" w:rsidRPr="0068161F" w:rsidRDefault="00397767" w:rsidP="00397767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monetária e juros.</w:t>
      </w:r>
    </w:p>
    <w:p w:rsidR="001873B4" w:rsidRPr="0068161F" w:rsidRDefault="001873B4" w:rsidP="00C56B1C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51F6B" w:rsidRPr="0068161F" w:rsidRDefault="00651F6B" w:rsidP="006F5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56ª Aula 12/07/2024 - Temas:  A LGPD E O PROV. 134/CNJ (hoje compilado no Prov. 149)</w:t>
      </w:r>
    </w:p>
    <w:p w:rsidR="001C5141" w:rsidRPr="0068161F" w:rsidRDefault="001C5141" w:rsidP="006F5532">
      <w:pPr>
        <w:spacing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B437EA" w:rsidRPr="0068161F" w:rsidRDefault="00B437EA" w:rsidP="006F5532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57ª </w:t>
      </w:r>
      <w:r w:rsidR="0062742F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Aula 19/07/2024 - </w:t>
      </w: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Temas: CNTV - Procurações, Alteração do Nome e Repercussões</w:t>
      </w:r>
    </w:p>
    <w:p w:rsidR="00CE4372" w:rsidRPr="0068161F" w:rsidRDefault="00BE7422" w:rsidP="00BE7422">
      <w:pPr>
        <w:spacing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58ª Aula 26/07/2024 - Temas: Usucapião e Nova Certidão Digital do Registro Civil</w:t>
      </w:r>
    </w:p>
    <w:p w:rsidR="00B857F6" w:rsidRPr="0068161F" w:rsidRDefault="00B857F6" w:rsidP="00B857F6">
      <w:pPr>
        <w:spacing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59ª Aula 02/08/2024 - Temas: Repasse dos custos com a taxa do cartão, ISS (Imposto Sobre Serviços) e Conciliação e Mediação nos Cartórios.</w:t>
      </w:r>
    </w:p>
    <w:p w:rsidR="005D4AFF" w:rsidRPr="0068161F" w:rsidRDefault="005D4AFF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lastRenderedPageBreak/>
        <w:t>60ª Aula 09/08/2024 - Temas: Novidades da semana, Enunciados revisados do casamento e Direito de laje.</w:t>
      </w:r>
    </w:p>
    <w:p w:rsidR="00333F36" w:rsidRPr="0068161F" w:rsidRDefault="00333F36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333F36" w:rsidRPr="0068161F" w:rsidRDefault="00333F36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61ª Aula 23/08/2024 - Temas:</w:t>
      </w:r>
      <w:r w:rsidR="001507C0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Novidades da semana, Resolução 35/CNJ, Provimentos/CNJ: 177, 178, 179, 180.</w:t>
      </w:r>
    </w:p>
    <w:p w:rsidR="00333F36" w:rsidRPr="0068161F" w:rsidRDefault="00333F36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777BDB" w:rsidRPr="0068161F" w:rsidRDefault="00777BDB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62ª Aula 30/08/2024 - Temas: Mais enunciados sobre casamento</w:t>
      </w:r>
      <w:r w:rsidR="00605E59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e </w:t>
      </w:r>
    </w:p>
    <w:p w:rsidR="00777BDB" w:rsidRPr="0068161F" w:rsidRDefault="00777BDB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Mais alteração resolução 35/CNJ</w:t>
      </w:r>
    </w:p>
    <w:p w:rsidR="00906553" w:rsidRPr="0068161F" w:rsidRDefault="00906553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906553" w:rsidRPr="0068161F" w:rsidRDefault="00906553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62ª Aula 30/08/2024 - Temas: Mais enunciados sobre casamento e </w:t>
      </w:r>
    </w:p>
    <w:p w:rsidR="00906553" w:rsidRPr="0068161F" w:rsidRDefault="00906553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Mais alteração resolução 35/CNJ</w:t>
      </w:r>
    </w:p>
    <w:p w:rsidR="00C34244" w:rsidRPr="0068161F" w:rsidRDefault="00C34244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906553" w:rsidRPr="0068161F" w:rsidRDefault="00906553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63ª Aula 06/09/2024 </w:t>
      </w:r>
      <w:r w:rsidR="00B36DF8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–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B36DF8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Temas: 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Redução emolumentos de atos que não exigem EP, Finalizando Enunciados de casamento e Resolução 35/CNJ - NOVIDADES</w:t>
      </w:r>
    </w:p>
    <w:p w:rsidR="00906553" w:rsidRPr="0068161F" w:rsidRDefault="00906553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906553" w:rsidRPr="0068161F" w:rsidRDefault="00906553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64ª Aula 13/09/2024</w:t>
      </w:r>
      <w:r w:rsidR="004E019C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- 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4E019C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Temas: Lei Geral de Proteção de Dados e Adjudicação Compulsória</w:t>
      </w:r>
    </w:p>
    <w:p w:rsidR="00906553" w:rsidRPr="0068161F" w:rsidRDefault="00906553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7023B4" w:rsidRPr="0068161F" w:rsidRDefault="007023B4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65ª Aula 20/09/2024 - Temas: Resolução 35/CNJ, Novidades e-Notariado e Regime de Bens de Casamento no Exterior.</w:t>
      </w:r>
    </w:p>
    <w:p w:rsidR="00C34244" w:rsidRPr="0068161F" w:rsidRDefault="00C34244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7023B4" w:rsidRPr="0068161F" w:rsidRDefault="00C34244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66ª Aula 27/09/2024 - Temas: Resolução 35/CNJ e Provimento 182/CNJ.</w:t>
      </w:r>
    </w:p>
    <w:p w:rsidR="00FD1537" w:rsidRPr="0068161F" w:rsidRDefault="00FD1537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FD1537" w:rsidRPr="0068161F" w:rsidRDefault="00FD1537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67ª Aula 04/10/2024 - Temas:</w:t>
      </w:r>
      <w:r w:rsidRPr="0068161F">
        <w:rPr>
          <w:rFonts w:ascii="Arial" w:hAnsi="Arial" w:cs="Arial"/>
          <w:color w:val="222222"/>
          <w:sz w:val="24"/>
          <w:szCs w:val="24"/>
        </w:rPr>
        <w:t xml:space="preserve"> 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e-Notariado e Novos Enunciados do Registro Civil.</w:t>
      </w:r>
    </w:p>
    <w:p w:rsidR="009046A8" w:rsidRPr="0068161F" w:rsidRDefault="009046A8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9046A8" w:rsidRPr="0068161F" w:rsidRDefault="009046A8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68ª Aula 11/10/2024 - </w:t>
      </w:r>
      <w:r w:rsidR="0028797A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Temas: e-Notariado e Importância da qualidade no atendimento no Registro Civil</w:t>
      </w:r>
    </w:p>
    <w:p w:rsidR="00906553" w:rsidRPr="0068161F" w:rsidRDefault="00906553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777BDB" w:rsidRPr="0068161F" w:rsidRDefault="00E931CE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69ª Aula 18/10/2024 - Temas: </w:t>
      </w:r>
      <w:r w:rsidR="00833E05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interdição e prática de atos, procuração envolvendo interditados e novidades</w:t>
      </w:r>
    </w:p>
    <w:p w:rsidR="004D4E55" w:rsidRPr="0068161F" w:rsidRDefault="004D4E55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4D4E55" w:rsidRPr="0068161F" w:rsidRDefault="004D4E55" w:rsidP="00FF218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70ª Aula 25/10/2024 - Temas: Alteração de nome e Adjudicação compulsória</w:t>
      </w:r>
    </w:p>
    <w:p w:rsidR="00184C29" w:rsidRPr="0068161F" w:rsidRDefault="00184C29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184C29" w:rsidRPr="0068161F" w:rsidRDefault="00184C29" w:rsidP="006F55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71ª Aula 01/11/2024 - Temas: LGPD e Adjudicação Compulsória, União estável, Maternidade e Paternidade Socioafetiva</w:t>
      </w:r>
    </w:p>
    <w:p w:rsidR="007B411C" w:rsidRPr="0068161F" w:rsidRDefault="007B411C" w:rsidP="006F55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411C" w:rsidRPr="0068161F" w:rsidRDefault="007B411C" w:rsidP="006F55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72ª Aula 08/11/2</w:t>
      </w:r>
      <w:r w:rsidR="00C60180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024 - Temas: </w:t>
      </w: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LGPD, Conversão de UE em casamento e procuração, Testamento caduco, revogado, rompido e a Resolução 571/CNJ e Novidades da semana: problema da guarda.</w:t>
      </w:r>
    </w:p>
    <w:p w:rsidR="00C04DF6" w:rsidRPr="0068161F" w:rsidRDefault="00C04DF6" w:rsidP="007B411C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77BDB" w:rsidRPr="0068161F" w:rsidRDefault="00C04DF6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73ª Aula 22/11/2024 - Temas: 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Casos práticos de assinatura através do e-Notariado, Resolução 301 CNMP e Novos enunciados</w:t>
      </w:r>
      <w:r w:rsidR="00586B47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.</w:t>
      </w:r>
    </w:p>
    <w:p w:rsidR="007658AD" w:rsidRPr="0068161F" w:rsidRDefault="007658AD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AA12D5" w:rsidRDefault="007658AD" w:rsidP="006F5532">
      <w:pPr>
        <w:spacing w:after="0" w:line="240" w:lineRule="auto"/>
        <w:jc w:val="both"/>
        <w:rPr>
          <w:rStyle w:val="selectable-text"/>
          <w:rFonts w:ascii="Arial" w:hAnsi="Arial" w:cs="Arial"/>
          <w:b/>
          <w:sz w:val="24"/>
          <w:szCs w:val="24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74ª Aula 29/11/2024 - Temas: </w:t>
      </w:r>
      <w:r w:rsidRPr="0068161F">
        <w:rPr>
          <w:rStyle w:val="selectable-text"/>
          <w:rFonts w:ascii="Arial" w:hAnsi="Arial" w:cs="Arial"/>
          <w:b/>
          <w:sz w:val="24"/>
          <w:szCs w:val="24"/>
        </w:rPr>
        <w:t>E-mail com vírus, tabela de temporalidade, reconhecimento de filho e IdRC.</w:t>
      </w:r>
    </w:p>
    <w:p w:rsidR="006F505F" w:rsidRPr="0068161F" w:rsidRDefault="006F505F" w:rsidP="006F5532">
      <w:pPr>
        <w:spacing w:after="0" w:line="240" w:lineRule="auto"/>
        <w:jc w:val="both"/>
        <w:rPr>
          <w:rStyle w:val="selectable-text"/>
          <w:rFonts w:ascii="Arial" w:hAnsi="Arial" w:cs="Arial"/>
          <w:b/>
          <w:sz w:val="24"/>
          <w:szCs w:val="24"/>
        </w:rPr>
      </w:pPr>
    </w:p>
    <w:p w:rsidR="00BE220B" w:rsidRPr="0068161F" w:rsidRDefault="00A62E77" w:rsidP="006F5532">
      <w:pPr>
        <w:spacing w:after="0" w:line="240" w:lineRule="auto"/>
        <w:rPr>
          <w:rStyle w:val="selectable-text"/>
          <w:rFonts w:ascii="Arial" w:hAnsi="Arial" w:cs="Arial"/>
          <w:b/>
          <w:sz w:val="24"/>
          <w:szCs w:val="24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75ª Aula 13/12</w:t>
      </w:r>
      <w:r w:rsidR="008C7A46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/2024 - Temas: </w:t>
      </w:r>
      <w:r w:rsidR="008C7A46" w:rsidRPr="0068161F">
        <w:rPr>
          <w:rStyle w:val="selectable-text"/>
          <w:rFonts w:ascii="Arial" w:hAnsi="Arial" w:cs="Arial"/>
          <w:b/>
          <w:sz w:val="24"/>
          <w:szCs w:val="24"/>
        </w:rPr>
        <w:t xml:space="preserve">Depósito prévio, Novidades da </w:t>
      </w:r>
      <w:r w:rsidR="003D2D1D" w:rsidRPr="0068161F">
        <w:rPr>
          <w:rStyle w:val="selectable-text"/>
          <w:rFonts w:ascii="Arial" w:hAnsi="Arial" w:cs="Arial"/>
          <w:b/>
          <w:sz w:val="24"/>
          <w:szCs w:val="24"/>
        </w:rPr>
        <w:t>Semana, (</w:t>
      </w:r>
      <w:r w:rsidR="008C7A46" w:rsidRPr="0068161F">
        <w:rPr>
          <w:rStyle w:val="selectable-text"/>
          <w:rFonts w:ascii="Arial" w:hAnsi="Arial" w:cs="Arial"/>
          <w:b/>
          <w:sz w:val="24"/>
          <w:szCs w:val="24"/>
        </w:rPr>
        <w:t>Indisponibilidade de bens), Resolução 155/CNJ: casos concretos.</w:t>
      </w:r>
    </w:p>
    <w:p w:rsidR="00BE220B" w:rsidRPr="0068161F" w:rsidRDefault="00BE220B" w:rsidP="006F5532">
      <w:pPr>
        <w:spacing w:after="0" w:line="240" w:lineRule="auto"/>
        <w:rPr>
          <w:rStyle w:val="selectable-text"/>
          <w:rFonts w:ascii="Arial" w:hAnsi="Arial" w:cs="Arial"/>
          <w:b/>
          <w:sz w:val="24"/>
          <w:szCs w:val="24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76ª Aula 20/12/2024 - Temas: </w:t>
      </w:r>
      <w:r w:rsidRPr="0068161F">
        <w:rPr>
          <w:rStyle w:val="selectable-text"/>
          <w:rFonts w:ascii="Arial" w:hAnsi="Arial" w:cs="Arial"/>
          <w:b/>
          <w:sz w:val="24"/>
          <w:szCs w:val="24"/>
        </w:rPr>
        <w:t>Novos enunciados sobre regime de bens e livro E e Correção da prova.</w:t>
      </w:r>
    </w:p>
    <w:p w:rsidR="0061278A" w:rsidRPr="0068161F" w:rsidRDefault="0061278A" w:rsidP="00BE220B">
      <w:pPr>
        <w:spacing w:line="240" w:lineRule="auto"/>
        <w:rPr>
          <w:rStyle w:val="selectable-text"/>
          <w:rFonts w:ascii="Arial" w:hAnsi="Arial" w:cs="Arial"/>
          <w:b/>
          <w:sz w:val="24"/>
          <w:szCs w:val="24"/>
        </w:rPr>
      </w:pPr>
    </w:p>
    <w:p w:rsidR="0061278A" w:rsidRPr="0068161F" w:rsidRDefault="0061278A" w:rsidP="006F55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77ª Aula 10/01/2025 - Temas: </w:t>
      </w:r>
      <w:r w:rsidR="006F0FE8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Alimentação dos dados no </w:t>
      </w: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“JUSTIÇA ABERTA”</w:t>
      </w:r>
      <w:r w:rsidR="00554422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, Cadastro PLD/FTP, FIC, Novos </w:t>
      </w: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Modelos de Certidão do RCPN E A ITN 3/ONRCPN</w:t>
      </w:r>
      <w:r w:rsidRPr="0068161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1278A" w:rsidRPr="0068161F" w:rsidRDefault="0061278A" w:rsidP="006F55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E5E5C" w:rsidRPr="0068161F" w:rsidRDefault="00434768" w:rsidP="006F5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78ª Aula 17</w:t>
      </w:r>
      <w:r w:rsidR="00FE5E5C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/01/2025 - Temas: A Resolução 35/CNJ e o Inventário Extrajudicial, Principalmente no caso da União Estável, A Autenticação de Documentos e a Carta de Sentença, O reconhecimento de Firma por Autenticidade e a Possibilidade dos Atos Eletrônicos, </w:t>
      </w:r>
      <w:r w:rsidR="00E31BC5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como</w:t>
      </w:r>
      <w:r w:rsidR="00FE5E5C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fica a Retificação de Registro por ato de outro Oficial de RCPN ou outro Tabelião?</w:t>
      </w:r>
    </w:p>
    <w:p w:rsidR="0008574E" w:rsidRPr="0068161F" w:rsidRDefault="0008574E" w:rsidP="00FE5E5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658AD" w:rsidRPr="0068161F" w:rsidRDefault="0008574E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79ª Aula 24/01/2025 - Temas: Controle Financeiro no Cartório, Caso Prático de Phishing, A Resolução 35/CNJ e Divórcio Extrajudicial com Filhos Menores, Dúvidas Diversas Sobre o RCPN.</w:t>
      </w:r>
    </w:p>
    <w:p w:rsidR="007658AD" w:rsidRPr="0068161F" w:rsidRDefault="007658AD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7658AD" w:rsidRPr="00554F33" w:rsidRDefault="00FF2181" w:rsidP="006F55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54F3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80ª Aula 31/01/2025 - Temas: </w:t>
      </w:r>
      <w:r w:rsidR="00E31BC5" w:rsidRPr="00554F33">
        <w:rPr>
          <w:rFonts w:ascii="Arial" w:hAnsi="Arial" w:cs="Arial"/>
          <w:b/>
          <w:sz w:val="24"/>
          <w:szCs w:val="24"/>
          <w:shd w:val="clear" w:color="auto" w:fill="FFFFFF"/>
        </w:rPr>
        <w:t>Decisão do CNJ sobre a inexistência de previsão de isenção para averbação de divórcio realizado por escritura pública, Questões relativas aos indígenas e resolução conjunta do CNMP/CNJ, Regulamentação em Minas Gerais para inventário com menores e incapazes, Novo Código de Normas de MG e Principais atualizações em RCPN E NOTAS.</w:t>
      </w:r>
    </w:p>
    <w:p w:rsidR="007E5F81" w:rsidRPr="00554F33" w:rsidRDefault="007E5F81" w:rsidP="00E31BC5">
      <w:pPr>
        <w:spacing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5F81" w:rsidRPr="0068161F" w:rsidRDefault="007E5F81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81ª Aula 07/02/2025 - 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Temas: Alterações no Código de Normas</w:t>
      </w:r>
    </w:p>
    <w:p w:rsidR="00D47851" w:rsidRPr="0068161F" w:rsidRDefault="00D47851" w:rsidP="006F55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47851" w:rsidRPr="0068161F" w:rsidRDefault="00D47851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82ª Aula 14/02/2025 - 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Temas: Alterações no Código de Normas de Minas Gerais e Procedimento da restauração administrativa.</w:t>
      </w:r>
    </w:p>
    <w:p w:rsidR="00D47851" w:rsidRPr="0068161F" w:rsidRDefault="00D47851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B06599" w:rsidRPr="0068161F" w:rsidRDefault="00B06599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83ª Aula 21/02/2025 - 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Temas: Qualidade: A Importância do atendimento telefônico ou eletrônico, Certificação da data de início do União Estável, Alterações legislativas Notas e RCPN em Minas Gerais.</w:t>
      </w:r>
    </w:p>
    <w:p w:rsidR="00F84631" w:rsidRPr="0068161F" w:rsidRDefault="00F84631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74525C" w:rsidRDefault="009555A4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84ª Aula 28/02/2025 - 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Temas: Restauração no RCPN e As Alterações no e-Notariado.</w:t>
      </w:r>
    </w:p>
    <w:p w:rsidR="00F54E72" w:rsidRPr="0068161F" w:rsidRDefault="00F54E72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92660B" w:rsidRPr="0068161F" w:rsidRDefault="008B475B" w:rsidP="00305548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07/03/2025 - 1ª prova do Cartório Escola 2025</w:t>
      </w:r>
    </w:p>
    <w:p w:rsidR="008B475B" w:rsidRPr="0068161F" w:rsidRDefault="008B475B" w:rsidP="00305548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92660B" w:rsidRPr="0068161F" w:rsidRDefault="00F91765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85</w:t>
      </w:r>
      <w:r w:rsidR="004875CB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ª Aula 14/03/2025</w:t>
      </w:r>
      <w:r w:rsidR="0092660B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</w:t>
      </w:r>
      <w:r w:rsidR="004875CB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Tema</w:t>
      </w:r>
      <w:r w:rsidR="0074525C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:</w:t>
      </w:r>
      <w:r w:rsidR="008B475B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Correção - 1ª prova do Cartório Escola 2025</w:t>
      </w:r>
    </w:p>
    <w:p w:rsidR="00A7049B" w:rsidRPr="0068161F" w:rsidRDefault="00A7049B" w:rsidP="006F5532">
      <w:pPr>
        <w:spacing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A7049B" w:rsidRPr="0068161F" w:rsidRDefault="00A261F7" w:rsidP="006F5532">
      <w:pPr>
        <w:spacing w:after="0"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86ª Aula 21</w:t>
      </w:r>
      <w:r w:rsidR="00A7049B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/03/2025 - </w:t>
      </w: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Temas: Autorização de viagem para menores e Apostilamento</w:t>
      </w:r>
    </w:p>
    <w:p w:rsidR="007E5F81" w:rsidRPr="0068161F" w:rsidRDefault="007E5F81" w:rsidP="006F5532">
      <w:pPr>
        <w:spacing w:after="0"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CD5D2B" w:rsidRPr="0068161F" w:rsidRDefault="00CD5D2B" w:rsidP="006F5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87ª Aula 28/03/2025 - </w:t>
      </w: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Tema: </w:t>
      </w:r>
      <w:r w:rsidRPr="006816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Atualizações na tabela de emolumentos</w:t>
      </w:r>
    </w:p>
    <w:p w:rsidR="00877492" w:rsidRPr="0068161F" w:rsidRDefault="00877492" w:rsidP="006F5532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A4CCF" w:rsidRDefault="00877492" w:rsidP="006F5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88ª Aula 04/04/2025 - </w:t>
      </w: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Tema: </w:t>
      </w:r>
      <w:r w:rsidRPr="006816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Atualizações na tabela de emolumento</w:t>
      </w:r>
      <w:r w:rsidR="007C4AF9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apostilamento.</w:t>
      </w:r>
    </w:p>
    <w:p w:rsidR="00E57CF4" w:rsidRPr="0068161F" w:rsidRDefault="00E57CF4" w:rsidP="006F5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E6C28" w:rsidRPr="0068161F" w:rsidRDefault="000A4CCF" w:rsidP="00305548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89ª Aula 11/04/2025 - </w:t>
      </w: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Temas: Ata Notarial Par</w:t>
      </w:r>
      <w:r w:rsidR="00557818"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 Fins de Comprovação de vida e</w:t>
      </w: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Apostilamento.</w:t>
      </w:r>
    </w:p>
    <w:p w:rsidR="001E6C28" w:rsidRPr="0068161F" w:rsidRDefault="001E6C28" w:rsidP="006816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877492" w:rsidRPr="0068161F" w:rsidRDefault="001E6C28" w:rsidP="0068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90ª Aula 25/04/2025 - Temas: FIC, Procuração para Casamento e  Novidade da Usucapião.</w:t>
      </w:r>
      <w:r w:rsidR="00877492"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br/>
      </w:r>
    </w:p>
    <w:p w:rsidR="001C36D6" w:rsidRPr="0068161F" w:rsidRDefault="001C36D6" w:rsidP="0068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91ª Aula 02/05/2025 - Temas: Resolução de questões do ENAC - Exame Nacional dos Cartórios e Novidades da Usucapião</w:t>
      </w:r>
    </w:p>
    <w:p w:rsidR="00F571A9" w:rsidRPr="0068161F" w:rsidRDefault="00F571A9" w:rsidP="0068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571A9" w:rsidRPr="0068161F" w:rsidRDefault="00F571A9" w:rsidP="0068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92ª Aula 09/05/2025 - Temas: Separação Obrigatória, Modelos de Pacto/Escritura e Novidades.</w:t>
      </w:r>
    </w:p>
    <w:p w:rsidR="004641FF" w:rsidRPr="0068161F" w:rsidRDefault="004641FF" w:rsidP="0068161F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641FF" w:rsidRPr="0068161F" w:rsidRDefault="004641FF" w:rsidP="0068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93ª Aula 16/05/2025 - Temas: Compliance/Atualizações sobre União Estável e Renúncia</w:t>
      </w:r>
    </w:p>
    <w:p w:rsidR="004641FF" w:rsidRPr="0068161F" w:rsidRDefault="004641FF" w:rsidP="0068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641FF" w:rsidRPr="0068161F" w:rsidRDefault="004641FF" w:rsidP="0068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94ª Aula 23/05/2025 - Temas: Renúncia, Novidades no RCPN e Escritura Pública para Atos que não exigem Escritura.</w:t>
      </w:r>
    </w:p>
    <w:p w:rsidR="006B177E" w:rsidRPr="006B177E" w:rsidRDefault="00A7049B" w:rsidP="006B177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="006B177E" w:rsidRPr="006B177E">
        <w:rPr>
          <w:rFonts w:ascii="Arial" w:eastAsia="Times New Roman" w:hAnsi="Arial" w:cs="Arial"/>
          <w:b/>
          <w:sz w:val="24"/>
          <w:szCs w:val="24"/>
          <w:lang w:eastAsia="pt-BR"/>
        </w:rPr>
        <w:t>95ª Aula 30/05/2025 - Temas: Certificação da data de início da união estável e a nova regulamentação do Código de Normas de Minas Gerais.</w:t>
      </w:r>
    </w:p>
    <w:p w:rsidR="00A7049B" w:rsidRPr="006B177E" w:rsidRDefault="006B177E" w:rsidP="006B177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B177E">
        <w:rPr>
          <w:rFonts w:ascii="Arial" w:eastAsia="Times New Roman" w:hAnsi="Arial" w:cs="Arial"/>
          <w:b/>
          <w:sz w:val="24"/>
          <w:szCs w:val="24"/>
          <w:lang w:eastAsia="pt-BR"/>
        </w:rPr>
        <w:t>Compra e Venda Bipartida.</w:t>
      </w:r>
    </w:p>
    <w:p w:rsidR="00A7049B" w:rsidRDefault="00A7049B" w:rsidP="006B177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2D4F" w:rsidRPr="00272D4F" w:rsidRDefault="00272D4F" w:rsidP="00272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96ª Aula 06/06</w:t>
      </w:r>
      <w:r w:rsidRPr="006B177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 w:rsidRPr="00272D4F">
        <w:rPr>
          <w:rFonts w:ascii="Arial" w:eastAsia="Times New Roman" w:hAnsi="Arial" w:cs="Arial"/>
          <w:b/>
          <w:sz w:val="24"/>
          <w:szCs w:val="24"/>
          <w:lang w:eastAsia="pt-BR"/>
        </w:rPr>
        <w:t>Temas: Lei Geral de proteção de dados e uso da inteligência artificial nos cartórios.</w:t>
      </w:r>
    </w:p>
    <w:p w:rsidR="00272D4F" w:rsidRDefault="00272D4F" w:rsidP="00272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72D4F">
        <w:rPr>
          <w:rFonts w:ascii="Arial" w:eastAsia="Times New Roman" w:hAnsi="Arial" w:cs="Arial"/>
          <w:b/>
          <w:sz w:val="24"/>
          <w:szCs w:val="24"/>
          <w:lang w:eastAsia="pt-BR"/>
        </w:rPr>
        <w:t>Inventário negativo envolvendo menores ou incapazes.</w:t>
      </w:r>
    </w:p>
    <w:p w:rsidR="00E77A00" w:rsidRDefault="00E77A00" w:rsidP="00272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7A00" w:rsidRDefault="00E77A00" w:rsidP="00E77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77A00">
        <w:rPr>
          <w:rFonts w:ascii="Arial" w:eastAsia="Times New Roman" w:hAnsi="Arial" w:cs="Arial"/>
          <w:b/>
          <w:sz w:val="24"/>
          <w:szCs w:val="24"/>
          <w:lang w:eastAsia="pt-BR"/>
        </w:rPr>
        <w:t>97ª Aula 13/06/2025 - Temas: Novidade no procedime</w:t>
      </w:r>
      <w:r w:rsidR="005D095E">
        <w:rPr>
          <w:rFonts w:ascii="Arial" w:eastAsia="Times New Roman" w:hAnsi="Arial" w:cs="Arial"/>
          <w:b/>
          <w:sz w:val="24"/>
          <w:szCs w:val="24"/>
          <w:lang w:eastAsia="pt-BR"/>
        </w:rPr>
        <w:t>nto de adjudicação compulsória /</w:t>
      </w:r>
      <w:r w:rsidRPr="00E77A00">
        <w:rPr>
          <w:rFonts w:ascii="Arial" w:eastAsia="Times New Roman" w:hAnsi="Arial" w:cs="Arial"/>
          <w:b/>
          <w:sz w:val="24"/>
          <w:szCs w:val="24"/>
          <w:lang w:eastAsia="pt-BR"/>
        </w:rPr>
        <w:t>Transgênero</w:t>
      </w:r>
      <w:r w:rsidR="00EE7429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34211A" w:rsidRDefault="0034211A" w:rsidP="00E77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4211A" w:rsidRPr="00121F1B" w:rsidRDefault="003F222E" w:rsidP="003421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21F1B">
        <w:rPr>
          <w:rFonts w:ascii="Arial" w:hAnsi="Arial" w:cs="Arial"/>
          <w:b/>
          <w:sz w:val="24"/>
          <w:szCs w:val="24"/>
          <w:shd w:val="clear" w:color="auto" w:fill="FFFFFF"/>
        </w:rPr>
        <w:t>20</w:t>
      </w:r>
      <w:r w:rsidR="0034211A" w:rsidRPr="00121F1B">
        <w:rPr>
          <w:rFonts w:ascii="Arial" w:hAnsi="Arial" w:cs="Arial"/>
          <w:b/>
          <w:sz w:val="24"/>
          <w:szCs w:val="24"/>
          <w:shd w:val="clear" w:color="auto" w:fill="FFFFFF"/>
        </w:rPr>
        <w:t>/06/2025 - 2ª prova do Cartório Escola 2025</w:t>
      </w:r>
    </w:p>
    <w:p w:rsidR="003F222E" w:rsidRDefault="003F222E" w:rsidP="003F22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67735" w:rsidRPr="00667735" w:rsidRDefault="003F222E" w:rsidP="006677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98ª Aula 27</w:t>
      </w:r>
      <w:r w:rsidRPr="00E77A0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/06/2025 - </w:t>
      </w:r>
      <w:r w:rsidR="00667735">
        <w:rPr>
          <w:rFonts w:ascii="Arial" w:eastAsia="Times New Roman" w:hAnsi="Arial" w:cs="Arial"/>
          <w:b/>
          <w:sz w:val="24"/>
          <w:szCs w:val="24"/>
          <w:lang w:eastAsia="pt-BR"/>
        </w:rPr>
        <w:t>Retificação</w:t>
      </w:r>
      <w:r w:rsidR="00667735" w:rsidRPr="0066773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RCPN - E-PROC</w:t>
      </w:r>
    </w:p>
    <w:p w:rsidR="003F222E" w:rsidRPr="00E77A00" w:rsidRDefault="00667735" w:rsidP="006677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Passo a passo compra e venda</w:t>
      </w:r>
    </w:p>
    <w:p w:rsidR="00E77A00" w:rsidRDefault="00E77A00" w:rsidP="00272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B5A5B" w:rsidRPr="00E77A00" w:rsidRDefault="006B5A5B" w:rsidP="006B5A5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99ª Aula 04/07</w:t>
      </w:r>
      <w:r w:rsidRPr="00E77A0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</w:t>
      </w:r>
      <w:r w:rsidR="006D4E84"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Pr="00E77A0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D4E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Enunciados, Certidão RCPN, </w:t>
      </w:r>
      <w:r w:rsidRPr="00667735">
        <w:rPr>
          <w:rFonts w:ascii="Arial" w:eastAsia="Times New Roman" w:hAnsi="Arial" w:cs="Arial"/>
          <w:b/>
          <w:sz w:val="24"/>
          <w:szCs w:val="24"/>
          <w:lang w:eastAsia="pt-BR"/>
        </w:rPr>
        <w:t>C</w:t>
      </w:r>
      <w:r w:rsidR="006D4E84">
        <w:rPr>
          <w:rFonts w:ascii="Arial" w:eastAsia="Times New Roman" w:hAnsi="Arial" w:cs="Arial"/>
          <w:b/>
          <w:sz w:val="24"/>
          <w:szCs w:val="24"/>
          <w:lang w:eastAsia="pt-BR"/>
        </w:rPr>
        <w:t>ertificado Digital, Prov.200/CNJ – Liberdade e Conta Notarial</w:t>
      </w:r>
    </w:p>
    <w:p w:rsidR="006B5A5B" w:rsidRDefault="006B5A5B" w:rsidP="00272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206E7" w:rsidRDefault="00BD5420" w:rsidP="007206E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100ª Aula 11/07</w:t>
      </w:r>
      <w:r w:rsidRPr="00E77A0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</w:t>
      </w:r>
      <w:r w:rsidR="007206E7">
        <w:rPr>
          <w:rFonts w:ascii="Arial" w:eastAsia="Times New Roman" w:hAnsi="Arial" w:cs="Arial"/>
          <w:b/>
          <w:sz w:val="24"/>
          <w:szCs w:val="24"/>
          <w:lang w:eastAsia="pt-BR"/>
        </w:rPr>
        <w:t>– Importância dos Treinamentos</w:t>
      </w:r>
      <w:r w:rsidR="000971D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="007206E7">
        <w:rPr>
          <w:rFonts w:ascii="Arial" w:eastAsia="Times New Roman" w:hAnsi="Arial" w:cs="Arial"/>
          <w:b/>
          <w:sz w:val="24"/>
          <w:szCs w:val="24"/>
          <w:lang w:eastAsia="pt-BR"/>
        </w:rPr>
        <w:t>Retificação</w:t>
      </w:r>
      <w:r w:rsidR="007206E7" w:rsidRPr="0066773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RCPN - E-PROC</w:t>
      </w:r>
      <w:r w:rsidR="007206E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Passo a passo compra e venda</w:t>
      </w:r>
    </w:p>
    <w:p w:rsidR="002B79DD" w:rsidRDefault="002B79DD" w:rsidP="007206E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B79DD" w:rsidRDefault="002B79DD" w:rsidP="002B79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101ª Aula 18/07</w:t>
      </w:r>
      <w:r w:rsidRPr="00E77A0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– </w:t>
      </w:r>
      <w:r w:rsidR="00D87764" w:rsidRPr="00D877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Correção</w:t>
      </w:r>
      <w:r w:rsidR="00D877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prova e Atualizações na Lei</w:t>
      </w:r>
      <w:r w:rsidR="00D87764" w:rsidRPr="00D877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nº 15</w:t>
      </w:r>
      <w:r w:rsidR="00D87764">
        <w:rPr>
          <w:rFonts w:ascii="Arial" w:eastAsia="Times New Roman" w:hAnsi="Arial" w:cs="Arial"/>
          <w:b/>
          <w:sz w:val="24"/>
          <w:szCs w:val="24"/>
          <w:lang w:eastAsia="pt-BR"/>
        </w:rPr>
        <w:t>.424, de 30 de dezembro de 2004</w:t>
      </w:r>
    </w:p>
    <w:p w:rsidR="00DD2912" w:rsidRDefault="00DD2912" w:rsidP="002B79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D2912" w:rsidRPr="00E77A00" w:rsidRDefault="00DD2912" w:rsidP="002B79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2912">
        <w:rPr>
          <w:rFonts w:ascii="Arial" w:eastAsia="Times New Roman" w:hAnsi="Arial" w:cs="Arial"/>
          <w:b/>
          <w:sz w:val="24"/>
          <w:szCs w:val="24"/>
          <w:lang w:eastAsia="pt-BR"/>
        </w:rPr>
        <w:t>102ª Aula 25/07/20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25 –  Temas:  RCPN – Certificado de Vida, Estado Civil e Residências. NOTAS – Testamento.</w:t>
      </w:r>
    </w:p>
    <w:p w:rsidR="002B79DD" w:rsidRDefault="002B79DD" w:rsidP="002B79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1550D" w:rsidRPr="00B23CE7" w:rsidRDefault="00D1550D" w:rsidP="00D1550D">
      <w:pPr>
        <w:shd w:val="clear" w:color="auto" w:fill="FFFFFF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23CE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103ª Aula 01/08/2025 – Temas:  RCPN – Reconhecimento de Paternidade. </w:t>
      </w:r>
      <w:r w:rsidRPr="00B23CE7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 xml:space="preserve">NOTAS – Redução Emolumentos – Testamento. </w:t>
      </w:r>
    </w:p>
    <w:p w:rsidR="00BD5420" w:rsidRDefault="00B70172" w:rsidP="00BD54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104ª Aula 08/08</w:t>
      </w:r>
      <w:r w:rsidRPr="00DD2912">
        <w:rPr>
          <w:rFonts w:ascii="Arial" w:eastAsia="Times New Roman" w:hAnsi="Arial" w:cs="Arial"/>
          <w:b/>
          <w:sz w:val="24"/>
          <w:szCs w:val="24"/>
          <w:lang w:eastAsia="pt-BR"/>
        </w:rPr>
        <w:t>/20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25 – </w:t>
      </w:r>
      <w:r w:rsidRPr="00B70172">
        <w:rPr>
          <w:rFonts w:ascii="Arial" w:eastAsia="Times New Roman" w:hAnsi="Arial" w:cs="Arial"/>
          <w:b/>
          <w:sz w:val="24"/>
          <w:szCs w:val="24"/>
          <w:lang w:eastAsia="pt-BR"/>
        </w:rPr>
        <w:t>Temas:  Registro de Imóveis por meio do e-Notariado e Conversão de União Estável em Casamento</w:t>
      </w:r>
      <w:r w:rsidR="00982147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E50286" w:rsidRDefault="00E50286" w:rsidP="00BD54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50286" w:rsidRDefault="00E50286" w:rsidP="00E5028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50286">
        <w:rPr>
          <w:rFonts w:ascii="Arial" w:eastAsia="Times New Roman" w:hAnsi="Arial" w:cs="Arial"/>
          <w:b/>
          <w:sz w:val="24"/>
          <w:szCs w:val="24"/>
          <w:lang w:eastAsia="pt-BR"/>
        </w:rPr>
        <w:t>105ª Aula 22/08/2025 – Temas: RCPN – Cre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mação / E-Protocolo 2.0 / SIRC </w:t>
      </w:r>
      <w:r w:rsidRPr="00E50286">
        <w:rPr>
          <w:rFonts w:ascii="Arial" w:eastAsia="Times New Roman" w:hAnsi="Arial" w:cs="Arial"/>
          <w:b/>
          <w:sz w:val="24"/>
          <w:szCs w:val="24"/>
          <w:lang w:eastAsia="pt-BR"/>
        </w:rPr>
        <w:t>- NOTAS – CIB e Obrigações para Notários</w:t>
      </w:r>
      <w:r w:rsidR="00982147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41308B" w:rsidRDefault="0041308B" w:rsidP="00E5028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20AED" w:rsidRPr="00142A81" w:rsidRDefault="0041308B" w:rsidP="00920AED">
      <w:pPr>
        <w:shd w:val="clear" w:color="auto" w:fill="FFFFFF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42A81">
        <w:rPr>
          <w:rFonts w:ascii="Arial" w:eastAsia="Times New Roman" w:hAnsi="Arial" w:cs="Arial"/>
          <w:b/>
          <w:sz w:val="24"/>
          <w:szCs w:val="24"/>
          <w:lang w:eastAsia="pt-BR"/>
        </w:rPr>
        <w:t>106ª Aula 29</w:t>
      </w:r>
      <w:r w:rsidR="00920AED" w:rsidRPr="00142A81">
        <w:rPr>
          <w:rFonts w:ascii="Arial" w:eastAsia="Times New Roman" w:hAnsi="Arial" w:cs="Arial"/>
          <w:b/>
          <w:sz w:val="24"/>
          <w:szCs w:val="24"/>
          <w:lang w:eastAsia="pt-BR"/>
        </w:rPr>
        <w:t>/08/2025 - Temas: Certidão Eletrônica (emissão materialização e validação) - Divórcio e extinção de união estável com partilha de bens financiados - casos práticos.</w:t>
      </w:r>
    </w:p>
    <w:p w:rsidR="0041308B" w:rsidRPr="00E50286" w:rsidRDefault="0041308B" w:rsidP="0041308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02C0E" w:rsidRPr="00302C0E" w:rsidRDefault="00302C0E" w:rsidP="009551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02C0E">
        <w:rPr>
          <w:rFonts w:ascii="Arial" w:eastAsia="Times New Roman" w:hAnsi="Arial" w:cs="Arial"/>
          <w:b/>
          <w:sz w:val="24"/>
          <w:szCs w:val="24"/>
          <w:lang w:eastAsia="pt-BR"/>
        </w:rPr>
        <w:t>107ª Aula 05/09/2025 – Temas: Novidades Sobre a Certificação da data de Início da União Estável.</w:t>
      </w:r>
    </w:p>
    <w:p w:rsidR="0041308B" w:rsidRPr="00E50286" w:rsidRDefault="00302C0E" w:rsidP="009551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02C0E">
        <w:rPr>
          <w:rFonts w:ascii="Arial" w:eastAsia="Times New Roman" w:hAnsi="Arial" w:cs="Arial"/>
          <w:b/>
          <w:sz w:val="24"/>
          <w:szCs w:val="24"/>
          <w:lang w:eastAsia="pt-BR"/>
        </w:rPr>
        <w:t>Escrituras e Termos declaratórios mesmo após o casamento.</w:t>
      </w:r>
    </w:p>
    <w:p w:rsidR="00E50286" w:rsidRDefault="00E50286" w:rsidP="009551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EBA" w:rsidRDefault="00372EBA" w:rsidP="009551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EBA" w:rsidRDefault="00372EBA" w:rsidP="009551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108ª Aula 12</w:t>
      </w:r>
      <w:r w:rsidRPr="00302C0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/09/2025 – Temas: </w:t>
      </w:r>
      <w:r w:rsidRPr="00372EBA">
        <w:rPr>
          <w:rFonts w:ascii="Arial" w:eastAsia="Times New Roman" w:hAnsi="Arial" w:cs="Arial"/>
          <w:b/>
          <w:sz w:val="24"/>
          <w:szCs w:val="24"/>
          <w:lang w:eastAsia="pt-BR"/>
        </w:rPr>
        <w:t>Busca e solicitação de escrituras e procurações pela CEP / Partilha pós divórcio.</w:t>
      </w:r>
    </w:p>
    <w:p w:rsidR="00FA3FF0" w:rsidRDefault="00FA3FF0" w:rsidP="00BD54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3FF0" w:rsidRDefault="00FA3FF0" w:rsidP="00BD54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109ª Aula 19</w:t>
      </w:r>
      <w:r w:rsidRPr="00302C0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/09/2025 – Temas: </w:t>
      </w:r>
      <w:r w:rsidRPr="00FA3FF0">
        <w:rPr>
          <w:rFonts w:ascii="Arial" w:eastAsia="Times New Roman" w:hAnsi="Arial" w:cs="Arial"/>
          <w:b/>
          <w:sz w:val="24"/>
          <w:szCs w:val="24"/>
          <w:lang w:eastAsia="pt-BR"/>
        </w:rPr>
        <w:t>Validade e Publicidade das Certidões Físicas e Ele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trônicas e Contrato de Namoro.</w:t>
      </w:r>
    </w:p>
    <w:p w:rsidR="00D67C7F" w:rsidRDefault="00D67C7F" w:rsidP="00BD54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67C7F" w:rsidRDefault="00D67C7F" w:rsidP="00D67C7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110ª Aula 26</w:t>
      </w:r>
      <w:r w:rsidRPr="00302C0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/09/2025 – Temas: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Diferença de Partilha e S</w:t>
      </w:r>
      <w:r w:rsidRPr="00D67C7F">
        <w:rPr>
          <w:rFonts w:ascii="Arial" w:eastAsia="Times New Roman" w:hAnsi="Arial" w:cs="Arial"/>
          <w:b/>
          <w:sz w:val="24"/>
          <w:szCs w:val="24"/>
          <w:lang w:eastAsia="pt-BR"/>
        </w:rPr>
        <w:t>ucessão com usufruto e contrato de namoro</w:t>
      </w:r>
      <w:r w:rsidR="00372DA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BD086C" w:rsidRDefault="00BD086C" w:rsidP="00D67C7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D086C" w:rsidRDefault="00BD086C" w:rsidP="00BD08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111ª Aula 03/10</w:t>
      </w:r>
      <w:r w:rsidRPr="00302C0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–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Temas: </w:t>
      </w:r>
      <w:r w:rsidRPr="00BD086C">
        <w:rPr>
          <w:rFonts w:ascii="Arial" w:eastAsia="Times New Roman" w:hAnsi="Arial" w:cs="Arial"/>
          <w:b/>
          <w:sz w:val="24"/>
          <w:szCs w:val="24"/>
          <w:lang w:eastAsia="pt-BR"/>
        </w:rPr>
        <w:t>Novidades sobre não biná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rio; Problema da declaração do óbito e união estável; </w:t>
      </w:r>
      <w:r w:rsidRPr="00BD086C">
        <w:rPr>
          <w:rFonts w:ascii="Arial" w:eastAsia="Times New Roman" w:hAnsi="Arial" w:cs="Arial"/>
          <w:b/>
          <w:sz w:val="24"/>
          <w:szCs w:val="24"/>
          <w:lang w:eastAsia="pt-BR"/>
        </w:rPr>
        <w:t>Divórcio ou extinção de U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.E. com indenização; Novidades </w:t>
      </w:r>
      <w:r w:rsidRPr="00BD086C">
        <w:rPr>
          <w:rFonts w:ascii="Arial" w:eastAsia="Times New Roman" w:hAnsi="Arial" w:cs="Arial"/>
          <w:b/>
          <w:sz w:val="24"/>
          <w:szCs w:val="24"/>
          <w:lang w:eastAsia="pt-BR"/>
        </w:rPr>
        <w:t>do e-Notariado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1E4234" w:rsidRDefault="001E4234" w:rsidP="0089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E4234" w:rsidRDefault="001E4234" w:rsidP="00891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112ª Aula 10/10</w:t>
      </w:r>
      <w:r w:rsidRPr="00302C0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–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Temas: </w:t>
      </w:r>
      <w:r w:rsidRPr="001E4234">
        <w:rPr>
          <w:rFonts w:ascii="Arial" w:eastAsia="Times New Roman" w:hAnsi="Arial" w:cs="Arial"/>
          <w:b/>
          <w:sz w:val="24"/>
          <w:szCs w:val="24"/>
          <w:lang w:eastAsia="pt-BR"/>
        </w:rPr>
        <w:t>RCPN – averbação e cobrança no ca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 de alterações sucessivas no </w:t>
      </w:r>
      <w:r w:rsidRPr="001E4234">
        <w:rPr>
          <w:rFonts w:ascii="Arial" w:eastAsia="Times New Roman" w:hAnsi="Arial" w:cs="Arial"/>
          <w:b/>
          <w:sz w:val="24"/>
          <w:szCs w:val="24"/>
          <w:lang w:eastAsia="pt-BR"/>
        </w:rPr>
        <w:t>nome da mãe – decisão TJMG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; </w:t>
      </w:r>
      <w:r w:rsidRPr="001E4234">
        <w:rPr>
          <w:rFonts w:ascii="Arial" w:eastAsia="Times New Roman" w:hAnsi="Arial" w:cs="Arial"/>
          <w:b/>
          <w:sz w:val="24"/>
          <w:szCs w:val="24"/>
          <w:lang w:eastAsia="pt-BR"/>
        </w:rPr>
        <w:t>CONVERSÃO DA U.E. EM CASAMENTO – como constar na certidão e no registro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; </w:t>
      </w:r>
      <w:r w:rsidRPr="001E423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LGPD – questão do cartão </w:t>
      </w:r>
      <w:r w:rsidR="004340B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 assinatura e novo provimento </w:t>
      </w:r>
      <w:r w:rsidRPr="001E423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PROCURAÇÃO ENVOLVENDO CUIDADOS COM CRIANÇAS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Cautelas </w:t>
      </w:r>
      <w:r w:rsidRPr="001E4234">
        <w:rPr>
          <w:rFonts w:ascii="Arial" w:eastAsia="Times New Roman" w:hAnsi="Arial" w:cs="Arial"/>
          <w:b/>
          <w:sz w:val="24"/>
          <w:szCs w:val="24"/>
          <w:lang w:eastAsia="pt-BR"/>
        </w:rPr>
        <w:t>AUTOCURATELA E O NOVO PROVIMENTO DO CNJ</w:t>
      </w:r>
      <w:r w:rsidR="004340B6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5C55B6" w:rsidRDefault="005C55B6" w:rsidP="0089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C55B6" w:rsidRDefault="005C55B6" w:rsidP="0089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113ª Aula 17/10</w:t>
      </w:r>
      <w:r w:rsidRPr="00302C0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–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Temas: </w:t>
      </w:r>
      <w:r w:rsidRPr="005C55B6">
        <w:rPr>
          <w:rFonts w:ascii="Arial" w:eastAsia="Times New Roman" w:hAnsi="Arial" w:cs="Arial"/>
          <w:b/>
          <w:sz w:val="24"/>
          <w:szCs w:val="24"/>
          <w:lang w:eastAsia="pt-BR"/>
        </w:rPr>
        <w:t>LGPD e certidões do Re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gistro Civil/Certidões de atos </w:t>
      </w:r>
      <w:r w:rsidRPr="005C55B6">
        <w:rPr>
          <w:rFonts w:ascii="Arial" w:eastAsia="Times New Roman" w:hAnsi="Arial" w:cs="Arial"/>
          <w:b/>
          <w:sz w:val="24"/>
          <w:szCs w:val="24"/>
          <w:lang w:eastAsia="pt-BR"/>
        </w:rPr>
        <w:t>assinados pelo e-Notariado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FA3FF0" w:rsidRDefault="00FA3FF0" w:rsidP="0089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4CA5" w:rsidRPr="00CB4CA5" w:rsidRDefault="00CB4CA5" w:rsidP="00CB4C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B4CA5">
        <w:rPr>
          <w:rFonts w:ascii="Arial" w:eastAsia="Times New Roman" w:hAnsi="Arial" w:cs="Arial"/>
          <w:b/>
          <w:sz w:val="24"/>
          <w:szCs w:val="24"/>
          <w:lang w:eastAsia="pt-BR"/>
        </w:rPr>
        <w:t>114ª Aula 24/10/2025 – Temas: Questões sobre União Estável - A Naturalidade do Genitor na Certidão do RCPN e a Averbação do Reconhecimento de Paternidade ou Maternidade.</w:t>
      </w:r>
    </w:p>
    <w:p w:rsidR="00CB4CA5" w:rsidRDefault="00CB4CA5" w:rsidP="00CB4C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B4CA5">
        <w:rPr>
          <w:rFonts w:ascii="Arial" w:eastAsia="Times New Roman" w:hAnsi="Arial" w:cs="Arial"/>
          <w:b/>
          <w:sz w:val="24"/>
          <w:szCs w:val="24"/>
          <w:lang w:eastAsia="pt-BR"/>
        </w:rPr>
        <w:t>SUPER COMBO PARA IDOSOS.</w:t>
      </w:r>
    </w:p>
    <w:p w:rsidR="00C75DF3" w:rsidRDefault="00C75DF3" w:rsidP="00CB4C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75DF3" w:rsidRPr="00C75DF3" w:rsidRDefault="00C75DF3" w:rsidP="00C75D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115ª Aula 31</w:t>
      </w:r>
      <w:r w:rsidRPr="00CB4CA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/10/2025 – Temas: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Questões Práticas Carta de Sentença.</w:t>
      </w:r>
    </w:p>
    <w:p w:rsidR="00C75DF3" w:rsidRPr="00BD5420" w:rsidRDefault="00C75DF3" w:rsidP="002C10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Pedágio = Cobrança de Valores para Escrituras</w:t>
      </w:r>
      <w:r w:rsidRPr="00C75DF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C108F">
        <w:rPr>
          <w:rFonts w:ascii="Arial" w:eastAsia="Times New Roman" w:hAnsi="Arial" w:cs="Arial"/>
          <w:b/>
          <w:sz w:val="24"/>
          <w:szCs w:val="24"/>
          <w:lang w:eastAsia="pt-BR"/>
        </w:rPr>
        <w:t>Lavradas fora de Minas.</w:t>
      </w:r>
      <w:bookmarkStart w:id="0" w:name="_GoBack"/>
      <w:bookmarkEnd w:id="0"/>
    </w:p>
    <w:p w:rsidR="00CB4CA5" w:rsidRPr="00BD5420" w:rsidRDefault="00CB4CA5" w:rsidP="00CB4C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4CA5" w:rsidRPr="00BD5420" w:rsidRDefault="00CB4CA5" w:rsidP="0089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sectPr w:rsidR="00CB4CA5" w:rsidRPr="00BD5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C2"/>
    <w:rsid w:val="00024501"/>
    <w:rsid w:val="0003197A"/>
    <w:rsid w:val="00037919"/>
    <w:rsid w:val="0008574E"/>
    <w:rsid w:val="000971DE"/>
    <w:rsid w:val="000A4CCF"/>
    <w:rsid w:val="001073D7"/>
    <w:rsid w:val="00121F1B"/>
    <w:rsid w:val="00142A81"/>
    <w:rsid w:val="001507C0"/>
    <w:rsid w:val="00184C29"/>
    <w:rsid w:val="001873B4"/>
    <w:rsid w:val="001B3217"/>
    <w:rsid w:val="001C36D6"/>
    <w:rsid w:val="001C5141"/>
    <w:rsid w:val="001E4234"/>
    <w:rsid w:val="001E6C28"/>
    <w:rsid w:val="002070AD"/>
    <w:rsid w:val="00216219"/>
    <w:rsid w:val="00272D4F"/>
    <w:rsid w:val="00286F54"/>
    <w:rsid w:val="0028797A"/>
    <w:rsid w:val="002A04EE"/>
    <w:rsid w:val="002B79DD"/>
    <w:rsid w:val="002C108F"/>
    <w:rsid w:val="00302C0E"/>
    <w:rsid w:val="00305548"/>
    <w:rsid w:val="00333F36"/>
    <w:rsid w:val="00335239"/>
    <w:rsid w:val="0034211A"/>
    <w:rsid w:val="00356E9B"/>
    <w:rsid w:val="00372DAF"/>
    <w:rsid w:val="00372EBA"/>
    <w:rsid w:val="00377A3D"/>
    <w:rsid w:val="00381FC3"/>
    <w:rsid w:val="00397767"/>
    <w:rsid w:val="003D2D1D"/>
    <w:rsid w:val="003F222E"/>
    <w:rsid w:val="00412173"/>
    <w:rsid w:val="0041308B"/>
    <w:rsid w:val="00425866"/>
    <w:rsid w:val="00432489"/>
    <w:rsid w:val="004340B6"/>
    <w:rsid w:val="00434768"/>
    <w:rsid w:val="004641FF"/>
    <w:rsid w:val="004803D8"/>
    <w:rsid w:val="004875CB"/>
    <w:rsid w:val="004D078B"/>
    <w:rsid w:val="004D4E55"/>
    <w:rsid w:val="004E019C"/>
    <w:rsid w:val="004F622D"/>
    <w:rsid w:val="005326DE"/>
    <w:rsid w:val="00542929"/>
    <w:rsid w:val="00554422"/>
    <w:rsid w:val="00554F33"/>
    <w:rsid w:val="00557818"/>
    <w:rsid w:val="00576C17"/>
    <w:rsid w:val="00586B47"/>
    <w:rsid w:val="005C55B6"/>
    <w:rsid w:val="005D095E"/>
    <w:rsid w:val="005D4AFF"/>
    <w:rsid w:val="005D74BE"/>
    <w:rsid w:val="005F01D1"/>
    <w:rsid w:val="00605E59"/>
    <w:rsid w:val="0061278A"/>
    <w:rsid w:val="0062742F"/>
    <w:rsid w:val="00651F6B"/>
    <w:rsid w:val="00667735"/>
    <w:rsid w:val="0068161F"/>
    <w:rsid w:val="006B177E"/>
    <w:rsid w:val="006B5A5B"/>
    <w:rsid w:val="006D09FC"/>
    <w:rsid w:val="006D4E84"/>
    <w:rsid w:val="006F0FE8"/>
    <w:rsid w:val="006F505F"/>
    <w:rsid w:val="006F5532"/>
    <w:rsid w:val="007023B4"/>
    <w:rsid w:val="00707CC2"/>
    <w:rsid w:val="007206E7"/>
    <w:rsid w:val="00732345"/>
    <w:rsid w:val="00740F84"/>
    <w:rsid w:val="0074525C"/>
    <w:rsid w:val="007511E8"/>
    <w:rsid w:val="007610B7"/>
    <w:rsid w:val="007658AD"/>
    <w:rsid w:val="00777BDB"/>
    <w:rsid w:val="00792720"/>
    <w:rsid w:val="007B369C"/>
    <w:rsid w:val="007B411C"/>
    <w:rsid w:val="007C4AF9"/>
    <w:rsid w:val="007E5F81"/>
    <w:rsid w:val="00833E05"/>
    <w:rsid w:val="00834B8E"/>
    <w:rsid w:val="00877492"/>
    <w:rsid w:val="0089146E"/>
    <w:rsid w:val="008B475B"/>
    <w:rsid w:val="008C7A46"/>
    <w:rsid w:val="009046A8"/>
    <w:rsid w:val="00906553"/>
    <w:rsid w:val="00920AED"/>
    <w:rsid w:val="0092660B"/>
    <w:rsid w:val="009551F5"/>
    <w:rsid w:val="009555A4"/>
    <w:rsid w:val="00961D78"/>
    <w:rsid w:val="009806BB"/>
    <w:rsid w:val="00982147"/>
    <w:rsid w:val="009D2D2C"/>
    <w:rsid w:val="00A142CA"/>
    <w:rsid w:val="00A261F7"/>
    <w:rsid w:val="00A43A32"/>
    <w:rsid w:val="00A5156F"/>
    <w:rsid w:val="00A62E77"/>
    <w:rsid w:val="00A7049B"/>
    <w:rsid w:val="00AA12D5"/>
    <w:rsid w:val="00AA4F53"/>
    <w:rsid w:val="00AE0659"/>
    <w:rsid w:val="00B06599"/>
    <w:rsid w:val="00B13F90"/>
    <w:rsid w:val="00B218DE"/>
    <w:rsid w:val="00B23CE7"/>
    <w:rsid w:val="00B36DF8"/>
    <w:rsid w:val="00B437EA"/>
    <w:rsid w:val="00B70172"/>
    <w:rsid w:val="00B857F6"/>
    <w:rsid w:val="00BD086C"/>
    <w:rsid w:val="00BD5420"/>
    <w:rsid w:val="00BE220B"/>
    <w:rsid w:val="00BE7422"/>
    <w:rsid w:val="00C04DF6"/>
    <w:rsid w:val="00C34244"/>
    <w:rsid w:val="00C56B1C"/>
    <w:rsid w:val="00C60180"/>
    <w:rsid w:val="00C75DF3"/>
    <w:rsid w:val="00CA5740"/>
    <w:rsid w:val="00CB4CA5"/>
    <w:rsid w:val="00CD5D2B"/>
    <w:rsid w:val="00CE4372"/>
    <w:rsid w:val="00D1550D"/>
    <w:rsid w:val="00D47851"/>
    <w:rsid w:val="00D67C7F"/>
    <w:rsid w:val="00D87764"/>
    <w:rsid w:val="00D917B5"/>
    <w:rsid w:val="00DA2E10"/>
    <w:rsid w:val="00DA4984"/>
    <w:rsid w:val="00DC24AF"/>
    <w:rsid w:val="00DD2912"/>
    <w:rsid w:val="00E023E8"/>
    <w:rsid w:val="00E31BC5"/>
    <w:rsid w:val="00E50286"/>
    <w:rsid w:val="00E57CF4"/>
    <w:rsid w:val="00E77A00"/>
    <w:rsid w:val="00E931CE"/>
    <w:rsid w:val="00EE4B58"/>
    <w:rsid w:val="00EE7429"/>
    <w:rsid w:val="00F5496F"/>
    <w:rsid w:val="00F54E72"/>
    <w:rsid w:val="00F571A9"/>
    <w:rsid w:val="00F84631"/>
    <w:rsid w:val="00F85075"/>
    <w:rsid w:val="00F91765"/>
    <w:rsid w:val="00F9458B"/>
    <w:rsid w:val="00FA31CC"/>
    <w:rsid w:val="00FA3FF0"/>
    <w:rsid w:val="00FA76F6"/>
    <w:rsid w:val="00FB2FA8"/>
    <w:rsid w:val="00FD1537"/>
    <w:rsid w:val="00FE0158"/>
    <w:rsid w:val="00FE5E5C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4281"/>
  <w15:chartTrackingRefBased/>
  <w15:docId w15:val="{CF8D1357-8A98-4220-A4DF-C512FBB7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6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lectable-text">
    <w:name w:val="selectable-text"/>
    <w:basedOn w:val="Fontepargpadro"/>
    <w:rsid w:val="0076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7</Pages>
  <Words>1967</Words>
  <Characters>10623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2024-03-28T12:58:00Z</dcterms:created>
  <dcterms:modified xsi:type="dcterms:W3CDTF">2025-10-31T11:55:00Z</dcterms:modified>
</cp:coreProperties>
</file>